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84BC" w14:textId="79CC55A6" w:rsidR="005015A5" w:rsidRDefault="005015A5" w:rsidP="005015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B79D3">
        <w:rPr>
          <w:rFonts w:ascii="Arial" w:hAnsi="Arial" w:cs="Arial"/>
          <w:b/>
          <w:bCs/>
          <w:sz w:val="20"/>
          <w:szCs w:val="20"/>
          <w:u w:val="single"/>
        </w:rPr>
        <w:t xml:space="preserve">SE756 </w:t>
      </w:r>
      <w:r w:rsidR="00331582">
        <w:rPr>
          <w:rFonts w:ascii="Arial" w:hAnsi="Arial" w:cs="Arial"/>
          <w:b/>
          <w:bCs/>
          <w:sz w:val="20"/>
          <w:szCs w:val="20"/>
          <w:u w:val="single"/>
        </w:rPr>
        <w:t xml:space="preserve">Example </w:t>
      </w:r>
      <w:r w:rsidRPr="00BB79D3">
        <w:rPr>
          <w:rFonts w:ascii="Arial" w:hAnsi="Arial" w:cs="Arial"/>
          <w:b/>
          <w:bCs/>
          <w:sz w:val="20"/>
          <w:szCs w:val="20"/>
          <w:u w:val="single"/>
        </w:rPr>
        <w:t>Critical Enquiry</w:t>
      </w:r>
      <w:r w:rsidR="00A42C6B">
        <w:rPr>
          <w:rFonts w:ascii="Arial" w:hAnsi="Arial" w:cs="Arial"/>
          <w:b/>
          <w:bCs/>
          <w:sz w:val="20"/>
          <w:szCs w:val="20"/>
          <w:u w:val="single"/>
        </w:rPr>
        <w:t xml:space="preserve"> Timetable </w:t>
      </w:r>
    </w:p>
    <w:p w14:paraId="55AB35BF" w14:textId="77777777" w:rsidR="00590D33" w:rsidRPr="00BB79D3" w:rsidRDefault="00590D33" w:rsidP="005015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881662" w14:textId="77777777" w:rsidR="005015A5" w:rsidRPr="00665F68" w:rsidRDefault="005015A5" w:rsidP="005015A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735"/>
        <w:gridCol w:w="6490"/>
        <w:gridCol w:w="6378"/>
      </w:tblGrid>
      <w:tr w:rsidR="00331582" w:rsidRPr="00665F68" w14:paraId="2A0E2EAC" w14:textId="4B3AA20D" w:rsidTr="00331582">
        <w:tc>
          <w:tcPr>
            <w:tcW w:w="735" w:type="dxa"/>
          </w:tcPr>
          <w:p w14:paraId="362A7372" w14:textId="77777777" w:rsidR="00331582" w:rsidRPr="00665F68" w:rsidRDefault="00331582" w:rsidP="00031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 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362293A4" w14:textId="342874B8" w:rsidR="00331582" w:rsidRPr="00665F68" w:rsidRDefault="00331582" w:rsidP="00031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Face to face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 sessions</w:t>
            </w:r>
          </w:p>
          <w:p w14:paraId="1729C46C" w14:textId="6315DBB6" w:rsidR="00331582" w:rsidRPr="00665F68" w:rsidRDefault="00331582" w:rsidP="00031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Monday 1pm-4pm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A42C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proofErr w:type="gramEnd"/>
            <w:r w:rsidRPr="00A42C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AUTUMN TERM ONLY)</w:t>
            </w:r>
          </w:p>
        </w:tc>
        <w:tc>
          <w:tcPr>
            <w:tcW w:w="6378" w:type="dxa"/>
            <w:shd w:val="clear" w:color="auto" w:fill="FBD4B4" w:themeFill="accent6" w:themeFillTint="66"/>
          </w:tcPr>
          <w:p w14:paraId="0F36299C" w14:textId="546830B7" w:rsidR="00331582" w:rsidRPr="00665F68" w:rsidRDefault="00331582" w:rsidP="00031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ndependent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65F68">
              <w:rPr>
                <w:rFonts w:ascii="Arial" w:hAnsi="Arial" w:cs="Arial"/>
                <w:b/>
                <w:bCs/>
                <w:sz w:val="20"/>
                <w:szCs w:val="20"/>
              </w:rPr>
              <w:t>earning</w:t>
            </w:r>
          </w:p>
        </w:tc>
      </w:tr>
      <w:tr w:rsidR="00331582" w:rsidRPr="00665F68" w14:paraId="67DF2902" w14:textId="5C731CB4" w:rsidTr="00331582">
        <w:trPr>
          <w:gridAfter w:val="2"/>
          <w:wAfter w:w="12868" w:type="dxa"/>
        </w:trPr>
        <w:tc>
          <w:tcPr>
            <w:tcW w:w="735" w:type="dxa"/>
            <w:shd w:val="clear" w:color="auto" w:fill="CCC0D9" w:themeFill="accent4" w:themeFillTint="66"/>
          </w:tcPr>
          <w:p w14:paraId="000B4195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1582" w:rsidRPr="00665F68" w14:paraId="637066FB" w14:textId="5BAC60E9" w:rsidTr="00331582">
        <w:tc>
          <w:tcPr>
            <w:tcW w:w="735" w:type="dxa"/>
          </w:tcPr>
          <w:p w14:paraId="4AA328E2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546DA227" w14:textId="4A21BCF3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42C6B">
              <w:rPr>
                <w:rFonts w:ascii="Arial" w:hAnsi="Arial" w:cs="Arial"/>
                <w:sz w:val="20"/>
                <w:szCs w:val="20"/>
              </w:rPr>
              <w:t xml:space="preserve">odule launch </w:t>
            </w:r>
            <w:r>
              <w:rPr>
                <w:rFonts w:ascii="Arial" w:hAnsi="Arial" w:cs="Arial"/>
                <w:sz w:val="20"/>
                <w:szCs w:val="20"/>
              </w:rPr>
              <w:t>and a</w:t>
            </w:r>
            <w:r w:rsidRPr="00A42C6B">
              <w:rPr>
                <w:rFonts w:ascii="Arial" w:hAnsi="Arial" w:cs="Arial"/>
                <w:sz w:val="20"/>
                <w:szCs w:val="20"/>
              </w:rPr>
              <w:t>cademic skills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E9FED1F" w14:textId="61B2FE35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82" w:rsidRPr="00665F68" w14:paraId="018045DD" w14:textId="7069F379" w:rsidTr="00331582">
        <w:tc>
          <w:tcPr>
            <w:tcW w:w="735" w:type="dxa"/>
          </w:tcPr>
          <w:p w14:paraId="2774D0FC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5034176C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39FB6B24" w14:textId="54FB4399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evidence-based practice (EBP), research, and h</w:t>
            </w:r>
            <w:r w:rsidRPr="00A42C6B">
              <w:rPr>
                <w:rFonts w:ascii="Arial" w:hAnsi="Arial" w:cs="Arial"/>
                <w:sz w:val="20"/>
                <w:szCs w:val="20"/>
              </w:rPr>
              <w:t xml:space="preserve">ierarchy of evidence </w:t>
            </w:r>
          </w:p>
        </w:tc>
      </w:tr>
      <w:tr w:rsidR="00331582" w:rsidRPr="00665F68" w14:paraId="47B6968A" w14:textId="5CE29D31" w:rsidTr="00331582">
        <w:tc>
          <w:tcPr>
            <w:tcW w:w="735" w:type="dxa"/>
          </w:tcPr>
          <w:p w14:paraId="23F7BEF4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5DCCBC4D" w14:textId="508A79A5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 research question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36B1B647" w14:textId="624D4C3D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31582" w:rsidRPr="00665F68" w14:paraId="1C10FE20" w14:textId="523AF8DC" w:rsidTr="00331582">
        <w:tc>
          <w:tcPr>
            <w:tcW w:w="735" w:type="dxa"/>
          </w:tcPr>
          <w:p w14:paraId="74368221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2547ED94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055BA70E" w14:textId="01BB1A8D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 xml:space="preserve">Referencing </w:t>
            </w:r>
            <w:r>
              <w:rPr>
                <w:rFonts w:ascii="Arial" w:hAnsi="Arial" w:cs="Arial"/>
                <w:sz w:val="20"/>
                <w:szCs w:val="20"/>
              </w:rPr>
              <w:t>and literature searching</w:t>
            </w:r>
          </w:p>
        </w:tc>
      </w:tr>
      <w:tr w:rsidR="00331582" w:rsidRPr="00665F68" w14:paraId="5A468434" w14:textId="67C40052" w:rsidTr="00331582">
        <w:tc>
          <w:tcPr>
            <w:tcW w:w="735" w:type="dxa"/>
          </w:tcPr>
          <w:p w14:paraId="1F6E3044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57BF2101" w14:textId="4A2F623D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Searching the literature </w:t>
            </w:r>
            <w:r w:rsidRPr="00A42C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3388A856" w14:textId="71678011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82" w:rsidRPr="00665F68" w14:paraId="5E1542C6" w14:textId="60D76A0C" w:rsidTr="00331582">
        <w:tc>
          <w:tcPr>
            <w:tcW w:w="735" w:type="dxa"/>
          </w:tcPr>
          <w:p w14:paraId="6FFD0227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7C69837D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7215E46A" w14:textId="0C44758A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 xml:space="preserve">Searching databases and presenting search results (PRISMA) </w:t>
            </w:r>
          </w:p>
        </w:tc>
      </w:tr>
      <w:tr w:rsidR="00331582" w:rsidRPr="00665F68" w14:paraId="65A40612" w14:textId="47B098B2" w:rsidTr="00331582">
        <w:tc>
          <w:tcPr>
            <w:tcW w:w="735" w:type="dxa"/>
          </w:tcPr>
          <w:p w14:paraId="17F937EA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7E88D0EE" w14:textId="3FB2CAAF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>Introduction to critical appraisal and critical appraisal tools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C294618" w14:textId="198C0E3A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82" w:rsidRPr="00665F68" w14:paraId="25D3434C" w14:textId="674DB765" w:rsidTr="00331582">
        <w:tc>
          <w:tcPr>
            <w:tcW w:w="735" w:type="dxa"/>
          </w:tcPr>
          <w:p w14:paraId="21F8E7CC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420B067C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5DB3F1CA" w14:textId="6BA13154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>Critical appraisal and critical appraisal tools</w:t>
            </w:r>
          </w:p>
        </w:tc>
      </w:tr>
      <w:tr w:rsidR="00331582" w:rsidRPr="00665F68" w14:paraId="39CAD49F" w14:textId="26A46B17" w:rsidTr="00331582">
        <w:tc>
          <w:tcPr>
            <w:tcW w:w="735" w:type="dxa"/>
          </w:tcPr>
          <w:p w14:paraId="2F5D2A7C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128E5BFE" w14:textId="7A673649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>Introduction to synthesis and evaluation</w:t>
            </w:r>
          </w:p>
          <w:p w14:paraId="184B5EE8" w14:textId="1A61FE95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</w:t>
            </w:r>
            <w:r w:rsidRPr="00A42C6B">
              <w:rPr>
                <w:rFonts w:ascii="Arial" w:hAnsi="Arial" w:cs="Arial"/>
                <w:sz w:val="20"/>
                <w:szCs w:val="20"/>
              </w:rPr>
              <w:t xml:space="preserve"> 1 Q&amp;A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A69D06D" w14:textId="54105571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82" w:rsidRPr="00665F68" w14:paraId="4A108915" w14:textId="66991A4A" w:rsidTr="00331582">
        <w:tc>
          <w:tcPr>
            <w:tcW w:w="735" w:type="dxa"/>
          </w:tcPr>
          <w:p w14:paraId="348A2B60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6262791A" w14:textId="7777777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56078EF6" w14:textId="5A52EC5D" w:rsidR="00331582" w:rsidRPr="00A42C6B" w:rsidRDefault="00331582" w:rsidP="00A42C6B">
            <w:pPr>
              <w:rPr>
                <w:rFonts w:ascii="Arial" w:hAnsi="Arial" w:cs="Arial"/>
                <w:sz w:val="20"/>
                <w:szCs w:val="20"/>
              </w:rPr>
            </w:pPr>
            <w:r w:rsidRPr="00A42C6B">
              <w:rPr>
                <w:rFonts w:ascii="Arial" w:hAnsi="Arial" w:cs="Arial"/>
                <w:sz w:val="20"/>
                <w:szCs w:val="20"/>
              </w:rPr>
              <w:t>Self-directed study</w:t>
            </w:r>
          </w:p>
        </w:tc>
      </w:tr>
      <w:tr w:rsidR="00395049" w:rsidRPr="00665F68" w14:paraId="3C0FDE7F" w14:textId="77777777" w:rsidTr="00395049">
        <w:tc>
          <w:tcPr>
            <w:tcW w:w="735" w:type="dxa"/>
            <w:shd w:val="clear" w:color="auto" w:fill="CCC0D9" w:themeFill="accent4" w:themeFillTint="66"/>
          </w:tcPr>
          <w:p w14:paraId="57E73DA8" w14:textId="77777777" w:rsidR="00395049" w:rsidRDefault="00395049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</w:t>
            </w:r>
          </w:p>
          <w:p w14:paraId="4D5E17C9" w14:textId="09031FCA" w:rsidR="00395049" w:rsidRPr="00665F68" w:rsidRDefault="00395049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8" w:type="dxa"/>
            <w:gridSpan w:val="2"/>
            <w:shd w:val="clear" w:color="auto" w:fill="CCC0D9" w:themeFill="accent4" w:themeFillTint="66"/>
          </w:tcPr>
          <w:p w14:paraId="0B8F06C3" w14:textId="77777777" w:rsidR="00395049" w:rsidRDefault="00395049" w:rsidP="0039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5C83F" w14:textId="38B825CD" w:rsidR="00395049" w:rsidRPr="00A42C6B" w:rsidRDefault="00395049" w:rsidP="0039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</w:tr>
      <w:tr w:rsidR="00331582" w:rsidRPr="00665F68" w14:paraId="637CF1F4" w14:textId="091C93BA" w:rsidTr="00331582">
        <w:tc>
          <w:tcPr>
            <w:tcW w:w="735" w:type="dxa"/>
            <w:shd w:val="clear" w:color="auto" w:fill="auto"/>
          </w:tcPr>
          <w:p w14:paraId="35C6FE39" w14:textId="13908D5B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68" w:type="dxa"/>
            <w:gridSpan w:val="2"/>
            <w:shd w:val="clear" w:color="auto" w:fill="D9D9D9" w:themeFill="background1" w:themeFillShade="D9"/>
          </w:tcPr>
          <w:p w14:paraId="093148BD" w14:textId="0532FB0B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Reading Week </w:t>
            </w:r>
          </w:p>
        </w:tc>
      </w:tr>
      <w:tr w:rsidR="00331582" w:rsidRPr="00665F68" w14:paraId="455695C6" w14:textId="690DAD21" w:rsidTr="00331582">
        <w:trPr>
          <w:trHeight w:val="79"/>
        </w:trPr>
        <w:tc>
          <w:tcPr>
            <w:tcW w:w="735" w:type="dxa"/>
            <w:shd w:val="clear" w:color="auto" w:fill="auto"/>
          </w:tcPr>
          <w:p w14:paraId="35CDA7BF" w14:textId="5D41356B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16</w:t>
            </w:r>
            <w:r w:rsidR="00590D33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4DA02E14" w14:textId="68D7F8A8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0608EFBF" w14:textId="35D99E10" w:rsidR="00331582" w:rsidRDefault="00590D33" w:rsidP="00D21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‘</w:t>
            </w:r>
            <w:r w:rsidR="00331582" w:rsidRPr="00D2152A">
              <w:rPr>
                <w:rFonts w:ascii="Arial" w:hAnsi="Arial" w:cs="Arial"/>
                <w:sz w:val="20"/>
                <w:szCs w:val="20"/>
              </w:rPr>
              <w:t>Interpreting and using research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395049">
              <w:rPr>
                <w:rFonts w:ascii="Arial" w:hAnsi="Arial" w:cs="Arial"/>
                <w:sz w:val="20"/>
                <w:szCs w:val="20"/>
              </w:rPr>
              <w:t xml:space="preserve">Moodle </w:t>
            </w:r>
            <w:r>
              <w:rPr>
                <w:rFonts w:ascii="Arial" w:hAnsi="Arial" w:cs="Arial"/>
                <w:sz w:val="20"/>
                <w:szCs w:val="20"/>
              </w:rPr>
              <w:t>tasks</w:t>
            </w:r>
            <w:r w:rsidR="00395049">
              <w:rPr>
                <w:rFonts w:ascii="Arial" w:hAnsi="Arial" w:cs="Arial"/>
                <w:sz w:val="20"/>
                <w:szCs w:val="20"/>
              </w:rPr>
              <w:t xml:space="preserve"> on:</w:t>
            </w:r>
          </w:p>
          <w:p w14:paraId="53F29E88" w14:textId="77777777" w:rsid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approaches and outcome measures</w:t>
            </w:r>
          </w:p>
          <w:p w14:paraId="6363DC23" w14:textId="77777777" w:rsid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Interpreting quantitative findings</w:t>
            </w:r>
          </w:p>
          <w:p w14:paraId="6371BE66" w14:textId="77777777" w:rsid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in Physiotherapy</w:t>
            </w:r>
          </w:p>
          <w:p w14:paraId="43338895" w14:textId="3B72B3FA" w:rsid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 research approaches</w:t>
            </w:r>
          </w:p>
          <w:p w14:paraId="5B6ECC7B" w14:textId="77777777" w:rsid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research approaches</w:t>
            </w:r>
          </w:p>
          <w:p w14:paraId="15148717" w14:textId="77B7B15E" w:rsidR="00395049" w:rsidRPr="00395049" w:rsidRDefault="00395049" w:rsidP="003950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ethics</w:t>
            </w:r>
          </w:p>
        </w:tc>
      </w:tr>
      <w:tr w:rsidR="00331582" w:rsidRPr="00665F68" w14:paraId="5A027208" w14:textId="47531D5F" w:rsidTr="00331582">
        <w:trPr>
          <w:trHeight w:val="79"/>
        </w:trPr>
        <w:tc>
          <w:tcPr>
            <w:tcW w:w="735" w:type="dxa"/>
            <w:shd w:val="clear" w:color="auto" w:fill="auto"/>
          </w:tcPr>
          <w:p w14:paraId="1067744E" w14:textId="4A1A142A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490" w:type="dxa"/>
            <w:shd w:val="clear" w:color="auto" w:fill="D9D9D9" w:themeFill="background1" w:themeFillShade="D9"/>
          </w:tcPr>
          <w:p w14:paraId="5F95285D" w14:textId="1E8D3817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BD4B4" w:themeFill="accent6" w:themeFillTint="66"/>
          </w:tcPr>
          <w:p w14:paraId="783A555E" w14:textId="2969C7FE" w:rsidR="00331582" w:rsidRPr="00D2152A" w:rsidRDefault="00331582" w:rsidP="00D2152A">
            <w:pPr>
              <w:rPr>
                <w:rFonts w:ascii="Arial" w:hAnsi="Arial" w:cs="Arial"/>
                <w:sz w:val="20"/>
                <w:szCs w:val="20"/>
              </w:rPr>
            </w:pPr>
            <w:r w:rsidRPr="00D2152A">
              <w:rPr>
                <w:rFonts w:ascii="Arial" w:hAnsi="Arial" w:cs="Arial"/>
                <w:sz w:val="20"/>
                <w:szCs w:val="20"/>
              </w:rPr>
              <w:t>Self-directed study</w:t>
            </w:r>
          </w:p>
        </w:tc>
      </w:tr>
      <w:tr w:rsidR="00395049" w:rsidRPr="00665F68" w14:paraId="1ED9309C" w14:textId="77777777" w:rsidTr="00E360D5">
        <w:trPr>
          <w:trHeight w:val="79"/>
        </w:trPr>
        <w:tc>
          <w:tcPr>
            <w:tcW w:w="735" w:type="dxa"/>
            <w:shd w:val="clear" w:color="auto" w:fill="CCC0D9" w:themeFill="accent4" w:themeFillTint="66"/>
          </w:tcPr>
          <w:p w14:paraId="223EF2B5" w14:textId="77777777" w:rsidR="00395049" w:rsidRDefault="00395049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</w:t>
            </w:r>
          </w:p>
          <w:p w14:paraId="15C5E22A" w14:textId="4E53D6D1" w:rsidR="00395049" w:rsidRPr="00665F68" w:rsidRDefault="00395049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868" w:type="dxa"/>
            <w:gridSpan w:val="2"/>
            <w:shd w:val="clear" w:color="auto" w:fill="CCC0D9" w:themeFill="accent4" w:themeFillTint="66"/>
          </w:tcPr>
          <w:p w14:paraId="5904CCC1" w14:textId="77777777" w:rsidR="00395049" w:rsidRDefault="00395049" w:rsidP="00D215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8A471" w14:textId="2671F5CD" w:rsidR="00395049" w:rsidRPr="00D2152A" w:rsidRDefault="00395049" w:rsidP="0039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</w:t>
            </w:r>
          </w:p>
        </w:tc>
      </w:tr>
      <w:tr w:rsidR="00331582" w:rsidRPr="00665F68" w14:paraId="66A96173" w14:textId="7370E69A" w:rsidTr="00331582">
        <w:trPr>
          <w:trHeight w:val="79"/>
        </w:trPr>
        <w:tc>
          <w:tcPr>
            <w:tcW w:w="735" w:type="dxa"/>
            <w:shd w:val="clear" w:color="auto" w:fill="auto"/>
          </w:tcPr>
          <w:p w14:paraId="16E5B530" w14:textId="2302E151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868" w:type="dxa"/>
            <w:gridSpan w:val="2"/>
            <w:shd w:val="clear" w:color="auto" w:fill="D9D9D9" w:themeFill="background1" w:themeFillShade="D9"/>
          </w:tcPr>
          <w:p w14:paraId="69226E5A" w14:textId="35C3801A" w:rsidR="00331582" w:rsidRPr="00BB79D3" w:rsidRDefault="00395049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395049">
              <w:rPr>
                <w:rFonts w:ascii="Arial" w:hAnsi="Arial" w:cs="Arial"/>
                <w:color w:val="FF0000"/>
                <w:sz w:val="20"/>
                <w:szCs w:val="20"/>
              </w:rPr>
              <w:t>Assignment submission</w:t>
            </w:r>
          </w:p>
        </w:tc>
      </w:tr>
      <w:tr w:rsidR="00331582" w:rsidRPr="00665F68" w14:paraId="2EDEEF2A" w14:textId="66ACFF2D" w:rsidTr="00331582">
        <w:trPr>
          <w:gridAfter w:val="2"/>
          <w:wAfter w:w="12868" w:type="dxa"/>
          <w:trHeight w:val="79"/>
        </w:trPr>
        <w:tc>
          <w:tcPr>
            <w:tcW w:w="735" w:type="dxa"/>
            <w:shd w:val="clear" w:color="auto" w:fill="D9D9D9" w:themeFill="background1" w:themeFillShade="D9"/>
          </w:tcPr>
          <w:p w14:paraId="7126B5D8" w14:textId="217AFE05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 w:rsidRPr="00665F6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1582" w:rsidRPr="00665F68" w14:paraId="656B2ADA" w14:textId="77777777" w:rsidTr="00331582">
        <w:trPr>
          <w:trHeight w:val="79"/>
        </w:trPr>
        <w:tc>
          <w:tcPr>
            <w:tcW w:w="735" w:type="dxa"/>
            <w:shd w:val="clear" w:color="auto" w:fill="auto"/>
          </w:tcPr>
          <w:p w14:paraId="4C42D75B" w14:textId="3D264B0E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490" w:type="dxa"/>
            <w:shd w:val="clear" w:color="auto" w:fill="C6D9F1" w:themeFill="text2" w:themeFillTint="33"/>
          </w:tcPr>
          <w:p w14:paraId="071285B6" w14:textId="57199475" w:rsidR="00331582" w:rsidRPr="00665F68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Conference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CA03CA7" w14:textId="77777777" w:rsidR="00331582" w:rsidRPr="00BB79D3" w:rsidRDefault="00331582" w:rsidP="00031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6543" w14:textId="277922AF" w:rsidR="00096D00" w:rsidRPr="00665F68" w:rsidRDefault="00096D00" w:rsidP="0033158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96D00" w:rsidRPr="00665F68" w:rsidSect="005015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31E"/>
    <w:multiLevelType w:val="hybridMultilevel"/>
    <w:tmpl w:val="F8464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C31E2"/>
    <w:multiLevelType w:val="hybridMultilevel"/>
    <w:tmpl w:val="E8A6D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743AD"/>
    <w:multiLevelType w:val="hybridMultilevel"/>
    <w:tmpl w:val="DF24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AB6CCE"/>
    <w:multiLevelType w:val="hybridMultilevel"/>
    <w:tmpl w:val="AD6A4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BD0368"/>
    <w:multiLevelType w:val="hybridMultilevel"/>
    <w:tmpl w:val="CFE04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622216"/>
    <w:multiLevelType w:val="hybridMultilevel"/>
    <w:tmpl w:val="709A4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5071D"/>
    <w:multiLevelType w:val="hybridMultilevel"/>
    <w:tmpl w:val="31A87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45ADA"/>
    <w:multiLevelType w:val="hybridMultilevel"/>
    <w:tmpl w:val="6054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26B8"/>
    <w:multiLevelType w:val="hybridMultilevel"/>
    <w:tmpl w:val="1C042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4189923">
    <w:abstractNumId w:val="4"/>
  </w:num>
  <w:num w:numId="2" w16cid:durableId="951400948">
    <w:abstractNumId w:val="0"/>
  </w:num>
  <w:num w:numId="3" w16cid:durableId="1826971408">
    <w:abstractNumId w:val="1"/>
  </w:num>
  <w:num w:numId="4" w16cid:durableId="444542677">
    <w:abstractNumId w:val="6"/>
  </w:num>
  <w:num w:numId="5" w16cid:durableId="1307976150">
    <w:abstractNumId w:val="2"/>
  </w:num>
  <w:num w:numId="6" w16cid:durableId="1920870682">
    <w:abstractNumId w:val="8"/>
  </w:num>
  <w:num w:numId="7" w16cid:durableId="1326128257">
    <w:abstractNumId w:val="3"/>
  </w:num>
  <w:num w:numId="8" w16cid:durableId="1395811897">
    <w:abstractNumId w:val="5"/>
  </w:num>
  <w:num w:numId="9" w16cid:durableId="14154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A5"/>
    <w:rsid w:val="00031F02"/>
    <w:rsid w:val="0006409B"/>
    <w:rsid w:val="00096D00"/>
    <w:rsid w:val="001D708F"/>
    <w:rsid w:val="002F2188"/>
    <w:rsid w:val="00301F31"/>
    <w:rsid w:val="00331582"/>
    <w:rsid w:val="00395049"/>
    <w:rsid w:val="003C0EAC"/>
    <w:rsid w:val="00414A8E"/>
    <w:rsid w:val="00473BB6"/>
    <w:rsid w:val="005015A5"/>
    <w:rsid w:val="00590D33"/>
    <w:rsid w:val="00656B56"/>
    <w:rsid w:val="00665F68"/>
    <w:rsid w:val="007A09E8"/>
    <w:rsid w:val="00945D80"/>
    <w:rsid w:val="00986C4C"/>
    <w:rsid w:val="009D0D51"/>
    <w:rsid w:val="00A42C6B"/>
    <w:rsid w:val="00AB24C7"/>
    <w:rsid w:val="00BB79D3"/>
    <w:rsid w:val="00C1573A"/>
    <w:rsid w:val="00D2152A"/>
    <w:rsid w:val="00D6483B"/>
    <w:rsid w:val="00D66800"/>
    <w:rsid w:val="00E2254C"/>
    <w:rsid w:val="00E27CE8"/>
    <w:rsid w:val="00EA542D"/>
    <w:rsid w:val="00EE464F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2F05"/>
  <w15:chartTrackingRefBased/>
  <w15:docId w15:val="{468284E1-D3CD-4D27-8C34-34E731AA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Pittaccio, Kate F</dc:creator>
  <cp:keywords/>
  <dc:description/>
  <cp:lastModifiedBy>Clarke, Jacalyn E G</cp:lastModifiedBy>
  <cp:revision>3</cp:revision>
  <dcterms:created xsi:type="dcterms:W3CDTF">2025-09-02T17:35:00Z</dcterms:created>
  <dcterms:modified xsi:type="dcterms:W3CDTF">2025-09-03T11:02:00Z</dcterms:modified>
</cp:coreProperties>
</file>